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Arial" w:hAnsi="Arial"/>
          <w:b/>
          <w:sz w:val="36"/>
          <w:szCs w:val="36"/>
        </w:rPr>
      </w:pPr>
    </w:p>
    <w:p>
      <w:pPr>
        <w:rPr>
          <w:rFonts w:hint="eastAsia" w:ascii="Arial"/>
          <w:szCs w:val="21"/>
        </w:rPr>
      </w:pPr>
      <w:r>
        <w:rPr>
          <w:rFonts w:hint="eastAsia" w:ascii="Arial"/>
          <w:szCs w:val="21"/>
        </w:rPr>
        <w:t>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900"/>
        <w:gridCol w:w="546"/>
        <w:gridCol w:w="1074"/>
        <w:gridCol w:w="576"/>
        <w:gridCol w:w="337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组团单位名称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网址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注册国家\地区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邮  编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注册地址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联络人姓名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部门及职务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有效证件名称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有效证件号码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传真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移动电话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E-MAIL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团体类别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□1.投资类商会、协会              □2.采购类商会、协会 </w:t>
            </w:r>
          </w:p>
          <w:p>
            <w:pPr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□3.科技类协会、学会              □其他：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团体成员数量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拟参观日期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日   □11月1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日   □11月1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szCs w:val="21"/>
              </w:rPr>
              <w:t>日   □11月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</w:t>
            </w:r>
          </w:p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简介</w:t>
            </w:r>
          </w:p>
        </w:tc>
        <w:tc>
          <w:tcPr>
            <w:tcW w:w="7956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/>
                <w:szCs w:val="21"/>
              </w:rPr>
              <w:t>组团单位</w:t>
            </w:r>
          </w:p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意见</w:t>
            </w:r>
          </w:p>
        </w:tc>
        <w:tc>
          <w:tcPr>
            <w:tcW w:w="3066" w:type="dxa"/>
            <w:gridSpan w:val="3"/>
            <w:noWrap w:val="0"/>
            <w:vAlign w:val="bottom"/>
          </w:tcPr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签字（盖章）：       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日期：         </w:t>
            </w:r>
          </w:p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   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高交会组委办意见</w:t>
            </w:r>
          </w:p>
        </w:tc>
        <w:tc>
          <w:tcPr>
            <w:tcW w:w="3240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签字：         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日期：           </w:t>
            </w:r>
          </w:p>
          <w:p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    </w:t>
            </w:r>
          </w:p>
        </w:tc>
      </w:tr>
    </w:tbl>
    <w:p>
      <w:pPr>
        <w:rPr>
          <w:rFonts w:hint="eastAsia" w:ascii="Arial" w:eastAsia="宋体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jc w:val="left"/>
      <w:rPr>
        <w:rFonts w:hint="eastAsia" w:ascii="仿宋" w:hAnsi="仿宋" w:eastAsia="仿宋" w:cs="仿宋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sz w:val="21"/>
        <w:szCs w:val="21"/>
        <w:lang w:val="en-US" w:eastAsia="zh-CN"/>
      </w:rPr>
      <w:t>1.报名截止日期为2022年10月31日</w:t>
    </w:r>
  </w:p>
  <w:p>
    <w:pPr>
      <w:pStyle w:val="2"/>
      <w:numPr>
        <w:ilvl w:val="0"/>
        <w:numId w:val="0"/>
      </w:numPr>
      <w:rPr>
        <w:rFonts w:hint="eastAsia" w:ascii="仿宋" w:hAnsi="仿宋" w:eastAsia="仿宋" w:cs="仿宋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color w:val="auto"/>
        <w:sz w:val="21"/>
        <w:szCs w:val="21"/>
        <w:u w:val="none"/>
        <w:lang w:val="en-US" w:eastAsia="zh-CN"/>
      </w:rPr>
      <w:t>2.盖章扫描后发送电子版至52431666@qq.com</w:t>
    </w:r>
  </w:p>
  <w:p>
    <w:pPr>
      <w:pStyle w:val="2"/>
      <w:numPr>
        <w:ilvl w:val="0"/>
        <w:numId w:val="0"/>
      </w:numPr>
      <w:rPr>
        <w:rFonts w:hint="default" w:ascii="仿宋" w:hAnsi="仿宋" w:eastAsia="仿宋" w:cs="仿宋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sz w:val="21"/>
        <w:szCs w:val="21"/>
        <w:lang w:val="en-US" w:eastAsia="zh-CN"/>
      </w:rPr>
      <w:t>3.更多详情请咨询0755-82848885,82848799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Arial"/>
        <w:b/>
        <w:sz w:val="36"/>
        <w:szCs w:val="36"/>
      </w:rPr>
    </w:pPr>
    <w:r>
      <w:rPr>
        <w:rFonts w:hint="eastAsia" w:ascii="Arial"/>
        <w:b/>
        <w:sz w:val="36"/>
        <w:szCs w:val="36"/>
      </w:rPr>
      <w:t>第二十</w:t>
    </w:r>
    <w:r>
      <w:rPr>
        <w:rFonts w:hint="eastAsia" w:ascii="Arial"/>
        <w:b/>
        <w:sz w:val="36"/>
        <w:szCs w:val="36"/>
        <w:lang w:eastAsia="zh-CN"/>
      </w:rPr>
      <w:t>四</w:t>
    </w:r>
    <w:r>
      <w:rPr>
        <w:rFonts w:hint="eastAsia" w:ascii="Arial"/>
        <w:b/>
        <w:sz w:val="36"/>
        <w:szCs w:val="36"/>
      </w:rPr>
      <w:t>届高新技术成果交易会</w:t>
    </w:r>
  </w:p>
  <w:p>
    <w:pPr>
      <w:pStyle w:val="3"/>
      <w:ind w:firstLine="2891" w:firstLineChars="800"/>
      <w:jc w:val="both"/>
    </w:pPr>
    <w:r>
      <w:rPr>
        <w:rFonts w:hint="eastAsia" w:ascii="Arial"/>
        <w:b/>
        <w:sz w:val="36"/>
        <w:szCs w:val="36"/>
      </w:rPr>
      <w:t>特邀团体信息表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3A11CE"/>
    <w:multiLevelType w:val="multilevel"/>
    <w:tmpl w:val="783A11CE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YjdhYjk3MDQzZjgyN2JmODcxMDNlNWM5YjQ4ZWYifQ=="/>
  </w:docVars>
  <w:rsids>
    <w:rsidRoot w:val="00000000"/>
    <w:rsid w:val="074B43EA"/>
    <w:rsid w:val="0B7619D2"/>
    <w:rsid w:val="2A704001"/>
    <w:rsid w:val="531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183</Characters>
  <Lines>0</Lines>
  <Paragraphs>0</Paragraphs>
  <TotalTime>10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悔</cp:lastModifiedBy>
  <dcterms:modified xsi:type="dcterms:W3CDTF">2022-09-22T01:24:34Z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2143B3C9CC584F52986C5A2E1808B0BE</vt:lpwstr>
  </property>
</Properties>
</file>