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24" w:rsidRPr="00B875E6" w:rsidRDefault="00777D24" w:rsidP="00777D24">
      <w:pPr>
        <w:spacing w:before="100" w:beforeAutospacing="1" w:after="100" w:afterAutospacing="1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Pr="00BC330D">
        <w:rPr>
          <w:rFonts w:ascii="仿宋_GB2312" w:eastAsia="仿宋_GB2312" w:hAnsi="仿宋" w:hint="eastAsia"/>
          <w:sz w:val="32"/>
          <w:szCs w:val="32"/>
        </w:rPr>
        <w:t>：</w:t>
      </w:r>
      <w:r w:rsidRPr="00D476BA">
        <w:rPr>
          <w:noProof/>
        </w:rPr>
        <w:pict>
          <v:rect id="Rectangle 2" o:spid="_x0000_s1026" style="position:absolute;margin-left:264pt;margin-top:-45.75pt;width:148.5pt;height:22.95pt;z-index:251660288;visibility:visible;mso-position-horizontal-relative:text;mso-position-vertical-relative:text">
            <v:textbox>
              <w:txbxContent>
                <w:p w:rsidR="00777D24" w:rsidRDefault="00777D24" w:rsidP="00777D24">
                  <w:r>
                    <w:rPr>
                      <w:rFonts w:hint="eastAsia"/>
                    </w:rPr>
                    <w:t>截止日期：</w:t>
                  </w:r>
                  <w:r>
                    <w:t>2017</w:t>
                  </w:r>
                  <w:r>
                    <w:rPr>
                      <w:rFonts w:hint="eastAsia"/>
                    </w:rPr>
                    <w:t>年</w:t>
                  </w:r>
                  <w: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t>30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rect>
        </w:pict>
      </w:r>
      <w:r>
        <w:rPr>
          <w:rFonts w:ascii="仿宋_GB2312" w:eastAsia="仿宋_GB2312" w:hAnsi="仿宋"/>
          <w:sz w:val="32"/>
          <w:szCs w:val="32"/>
        </w:rPr>
        <w:t xml:space="preserve">    </w:t>
      </w:r>
      <w:r w:rsidRPr="00B57E4F">
        <w:rPr>
          <w:rFonts w:ascii="方正小标宋_GBK" w:eastAsia="方正小标宋_GBK" w:hAnsi="宋体" w:hint="eastAsia"/>
          <w:sz w:val="32"/>
        </w:rPr>
        <w:t>第十九届中国国际高新技术成果交易会</w:t>
      </w:r>
    </w:p>
    <w:p w:rsidR="00777D24" w:rsidRPr="00B57E4F" w:rsidRDefault="00777D24" w:rsidP="00777D24">
      <w:pPr>
        <w:spacing w:before="100" w:beforeAutospacing="1" w:after="100" w:afterAutospacing="1"/>
        <w:jc w:val="center"/>
        <w:rPr>
          <w:rFonts w:ascii="方正小标宋_GBK" w:eastAsia="方正小标宋_GBK" w:hAnsi="宋体"/>
          <w:sz w:val="32"/>
        </w:rPr>
      </w:pPr>
      <w:r w:rsidRPr="00B875E6">
        <w:rPr>
          <w:rFonts w:ascii="方正小标宋_GBK" w:eastAsia="方正小标宋_GBK" w:hAnsi="宋体" w:hint="eastAsia"/>
          <w:sz w:val="32"/>
        </w:rPr>
        <w:t>十大人气产品</w:t>
      </w:r>
      <w:r w:rsidRPr="00B57E4F">
        <w:rPr>
          <w:rFonts w:ascii="方正小标宋_GBK" w:eastAsia="方正小标宋_GBK" w:hAnsi="宋体" w:hint="eastAsia"/>
          <w:sz w:val="32"/>
        </w:rPr>
        <w:t>投票活动报名表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"/>
        <w:gridCol w:w="1480"/>
        <w:gridCol w:w="2590"/>
        <w:gridCol w:w="1276"/>
        <w:gridCol w:w="2381"/>
      </w:tblGrid>
      <w:tr w:rsidR="00777D24" w:rsidRPr="00841ECB" w:rsidTr="00507930">
        <w:trPr>
          <w:trHeight w:val="554"/>
          <w:jc w:val="center"/>
        </w:trPr>
        <w:tc>
          <w:tcPr>
            <w:tcW w:w="922" w:type="dxa"/>
            <w:vMerge w:val="restart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参展单位信息</w:t>
            </w:r>
          </w:p>
        </w:tc>
        <w:tc>
          <w:tcPr>
            <w:tcW w:w="1480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所属展区</w:t>
            </w:r>
          </w:p>
        </w:tc>
        <w:tc>
          <w:tcPr>
            <w:tcW w:w="2590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展馆及展位号</w:t>
            </w:r>
          </w:p>
        </w:tc>
        <w:tc>
          <w:tcPr>
            <w:tcW w:w="2381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</w:p>
        </w:tc>
      </w:tr>
      <w:tr w:rsidR="00777D24" w:rsidRPr="00841ECB" w:rsidTr="00507930">
        <w:trPr>
          <w:trHeight w:val="554"/>
          <w:jc w:val="center"/>
        </w:trPr>
        <w:tc>
          <w:tcPr>
            <w:tcW w:w="922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6247" w:type="dxa"/>
            <w:gridSpan w:val="3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（中文全称）：</w:t>
            </w:r>
          </w:p>
        </w:tc>
      </w:tr>
      <w:tr w:rsidR="00777D24" w:rsidRPr="00841ECB" w:rsidTr="00507930">
        <w:trPr>
          <w:trHeight w:val="554"/>
          <w:jc w:val="center"/>
        </w:trPr>
        <w:tc>
          <w:tcPr>
            <w:tcW w:w="922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0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247" w:type="dxa"/>
            <w:gridSpan w:val="3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（英文全称）：</w:t>
            </w:r>
          </w:p>
        </w:tc>
      </w:tr>
      <w:tr w:rsidR="00777D24" w:rsidRPr="00841ECB" w:rsidTr="00507930">
        <w:trPr>
          <w:trHeight w:val="554"/>
          <w:jc w:val="center"/>
        </w:trPr>
        <w:tc>
          <w:tcPr>
            <w:tcW w:w="922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单位人数</w:t>
            </w:r>
          </w:p>
        </w:tc>
        <w:tc>
          <w:tcPr>
            <w:tcW w:w="2590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年产值</w:t>
            </w:r>
          </w:p>
        </w:tc>
        <w:tc>
          <w:tcPr>
            <w:tcW w:w="2381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</w:p>
        </w:tc>
      </w:tr>
      <w:tr w:rsidR="00777D24" w:rsidRPr="00841ECB" w:rsidTr="00507930">
        <w:trPr>
          <w:trHeight w:val="554"/>
          <w:jc w:val="center"/>
        </w:trPr>
        <w:tc>
          <w:tcPr>
            <w:tcW w:w="922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联系人</w:t>
            </w:r>
          </w:p>
        </w:tc>
        <w:tc>
          <w:tcPr>
            <w:tcW w:w="2590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381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</w:p>
        </w:tc>
      </w:tr>
      <w:tr w:rsidR="00777D24" w:rsidRPr="00841ECB" w:rsidTr="00507930">
        <w:trPr>
          <w:trHeight w:val="554"/>
          <w:jc w:val="center"/>
        </w:trPr>
        <w:tc>
          <w:tcPr>
            <w:tcW w:w="922" w:type="dxa"/>
            <w:vMerge w:val="restart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申报产品信息</w:t>
            </w:r>
          </w:p>
        </w:tc>
        <w:tc>
          <w:tcPr>
            <w:tcW w:w="1480" w:type="dxa"/>
            <w:vMerge w:val="restart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产品名称</w:t>
            </w:r>
          </w:p>
        </w:tc>
        <w:tc>
          <w:tcPr>
            <w:tcW w:w="6247" w:type="dxa"/>
            <w:gridSpan w:val="3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（中文全称）：</w:t>
            </w:r>
          </w:p>
        </w:tc>
      </w:tr>
      <w:tr w:rsidR="00777D24" w:rsidRPr="00841ECB" w:rsidTr="00507930">
        <w:trPr>
          <w:trHeight w:val="554"/>
          <w:jc w:val="center"/>
        </w:trPr>
        <w:tc>
          <w:tcPr>
            <w:tcW w:w="922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0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247" w:type="dxa"/>
            <w:gridSpan w:val="3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（英文全称）：</w:t>
            </w:r>
          </w:p>
        </w:tc>
      </w:tr>
      <w:tr w:rsidR="00777D24" w:rsidRPr="00841ECB" w:rsidTr="00507930">
        <w:trPr>
          <w:trHeight w:val="1290"/>
          <w:jc w:val="center"/>
        </w:trPr>
        <w:tc>
          <w:tcPr>
            <w:tcW w:w="922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产品简介</w:t>
            </w:r>
          </w:p>
        </w:tc>
        <w:tc>
          <w:tcPr>
            <w:tcW w:w="6247" w:type="dxa"/>
            <w:gridSpan w:val="3"/>
            <w:vAlign w:val="center"/>
          </w:tcPr>
          <w:p w:rsidR="00777D24" w:rsidRPr="00B57E4F" w:rsidRDefault="00777D24" w:rsidP="00507930">
            <w:pPr>
              <w:pStyle w:val="p0"/>
              <w:spacing w:before="100" w:beforeAutospacing="1" w:after="100" w:afterAutospacing="1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（</w:t>
            </w:r>
            <w:r w:rsidRPr="00627397">
              <w:rPr>
                <w:rFonts w:ascii="仿宋_GB2312" w:eastAsia="仿宋_GB2312" w:hAnsi="仿宋"/>
                <w:kern w:val="2"/>
                <w:sz w:val="24"/>
                <w:szCs w:val="24"/>
              </w:rPr>
              <w:t>200</w:t>
            </w:r>
            <w:r w:rsidRPr="00627397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字</w:t>
            </w: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以内产品亮点描述。）</w:t>
            </w:r>
          </w:p>
        </w:tc>
      </w:tr>
      <w:tr w:rsidR="00777D24" w:rsidRPr="00841ECB" w:rsidTr="00507930">
        <w:trPr>
          <w:trHeight w:val="554"/>
          <w:jc w:val="center"/>
        </w:trPr>
        <w:tc>
          <w:tcPr>
            <w:tcW w:w="922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技术领域</w:t>
            </w:r>
          </w:p>
        </w:tc>
        <w:tc>
          <w:tcPr>
            <w:tcW w:w="6247" w:type="dxa"/>
            <w:gridSpan w:val="3"/>
            <w:vAlign w:val="center"/>
          </w:tcPr>
          <w:p w:rsidR="00777D24" w:rsidRPr="00B57E4F" w:rsidRDefault="00777D24" w:rsidP="00507930">
            <w:pPr>
              <w:widowControl/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□电子与信息</w:t>
            </w:r>
            <w:r w:rsidRPr="00B57E4F">
              <w:rPr>
                <w:rFonts w:ascii="仿宋_GB2312" w:eastAsia="仿宋_GB2312" w:hAnsi="仿宋"/>
                <w:sz w:val="24"/>
              </w:rPr>
              <w:t xml:space="preserve">              </w:t>
            </w:r>
            <w:r w:rsidRPr="00B57E4F">
              <w:rPr>
                <w:rFonts w:ascii="仿宋_GB2312" w:eastAsia="仿宋_GB2312" w:hAnsi="仿宋" w:hint="eastAsia"/>
                <w:sz w:val="24"/>
              </w:rPr>
              <w:t>□生物、医药及医疗器械</w:t>
            </w:r>
          </w:p>
          <w:p w:rsidR="00777D24" w:rsidRPr="00B57E4F" w:rsidRDefault="00777D24" w:rsidP="00507930">
            <w:pPr>
              <w:widowControl/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□新材料</w:t>
            </w:r>
            <w:r w:rsidRPr="00B57E4F">
              <w:rPr>
                <w:rFonts w:ascii="仿宋_GB2312" w:eastAsia="仿宋_GB2312" w:hAnsi="仿宋"/>
                <w:sz w:val="24"/>
              </w:rPr>
              <w:t xml:space="preserve">                  </w:t>
            </w:r>
            <w:r w:rsidRPr="00B57E4F">
              <w:rPr>
                <w:rFonts w:ascii="仿宋_GB2312" w:eastAsia="仿宋_GB2312" w:hAnsi="仿宋" w:hint="eastAsia"/>
                <w:sz w:val="24"/>
              </w:rPr>
              <w:t>□光机电一体化及先进制造</w:t>
            </w:r>
          </w:p>
          <w:p w:rsidR="00777D24" w:rsidRPr="00B57E4F" w:rsidRDefault="00777D24" w:rsidP="00507930">
            <w:pPr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□环境保护</w:t>
            </w:r>
            <w:r w:rsidRPr="00B57E4F">
              <w:rPr>
                <w:rFonts w:ascii="仿宋_GB2312" w:eastAsia="仿宋_GB2312" w:hAnsi="仿宋"/>
                <w:sz w:val="24"/>
              </w:rPr>
              <w:t xml:space="preserve">                </w:t>
            </w:r>
            <w:r w:rsidRPr="00B57E4F">
              <w:rPr>
                <w:rFonts w:ascii="仿宋_GB2312" w:eastAsia="仿宋_GB2312" w:hAnsi="仿宋" w:hint="eastAsia"/>
                <w:sz w:val="24"/>
              </w:rPr>
              <w:t>□新能源、节能技术</w:t>
            </w:r>
          </w:p>
          <w:p w:rsidR="00777D24" w:rsidRPr="00B57E4F" w:rsidRDefault="00777D24" w:rsidP="00507930">
            <w:pPr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□农林牧渔</w:t>
            </w:r>
            <w:r w:rsidRPr="00B57E4F">
              <w:rPr>
                <w:rFonts w:ascii="仿宋_GB2312" w:eastAsia="仿宋_GB2312" w:hAnsi="仿宋"/>
                <w:sz w:val="24"/>
              </w:rPr>
              <w:t xml:space="preserve">                </w:t>
            </w:r>
            <w:r w:rsidRPr="00B57E4F">
              <w:rPr>
                <w:rFonts w:ascii="仿宋_GB2312" w:eastAsia="仿宋_GB2312" w:hAnsi="仿宋" w:hint="eastAsia"/>
                <w:sz w:val="24"/>
              </w:rPr>
              <w:t>□航空航天</w:t>
            </w:r>
          </w:p>
          <w:p w:rsidR="00777D24" w:rsidRPr="00B57E4F" w:rsidRDefault="00777D24" w:rsidP="00507930">
            <w:pPr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□地球、空间、海洋工程</w:t>
            </w:r>
            <w:r w:rsidRPr="00B57E4F">
              <w:rPr>
                <w:rFonts w:ascii="仿宋_GB2312" w:eastAsia="仿宋_GB2312" w:hAnsi="仿宋"/>
                <w:sz w:val="24"/>
              </w:rPr>
              <w:t xml:space="preserve">    </w:t>
            </w:r>
            <w:r w:rsidRPr="00B57E4F">
              <w:rPr>
                <w:rFonts w:ascii="仿宋_GB2312" w:eastAsia="仿宋_GB2312" w:hAnsi="仿宋" w:hint="eastAsia"/>
                <w:sz w:val="24"/>
              </w:rPr>
              <w:t>□高技术服务业</w:t>
            </w:r>
          </w:p>
          <w:p w:rsidR="00777D24" w:rsidRPr="00B57E4F" w:rsidRDefault="00777D24" w:rsidP="00507930">
            <w:pPr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□其他</w:t>
            </w:r>
          </w:p>
        </w:tc>
      </w:tr>
      <w:tr w:rsidR="00777D24" w:rsidRPr="00841ECB" w:rsidTr="00507930">
        <w:trPr>
          <w:trHeight w:val="503"/>
          <w:jc w:val="center"/>
        </w:trPr>
        <w:tc>
          <w:tcPr>
            <w:tcW w:w="922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发布</w:t>
            </w:r>
            <w:r w:rsidRPr="00B57E4F">
              <w:rPr>
                <w:rFonts w:ascii="仿宋_GB2312" w:eastAsia="仿宋_GB2312" w:hAnsi="仿宋"/>
                <w:sz w:val="24"/>
              </w:rPr>
              <w:t>/</w:t>
            </w:r>
            <w:r w:rsidRPr="00B57E4F">
              <w:rPr>
                <w:rFonts w:ascii="仿宋_GB2312" w:eastAsia="仿宋_GB2312" w:hAnsi="仿宋" w:hint="eastAsia"/>
                <w:sz w:val="24"/>
              </w:rPr>
              <w:t>面世情况</w:t>
            </w:r>
          </w:p>
        </w:tc>
        <w:tc>
          <w:tcPr>
            <w:tcW w:w="6247" w:type="dxa"/>
            <w:gridSpan w:val="3"/>
            <w:vAlign w:val="center"/>
          </w:tcPr>
          <w:p w:rsidR="00777D24" w:rsidRPr="00B57E4F" w:rsidRDefault="00777D24" w:rsidP="00507930">
            <w:pPr>
              <w:pStyle w:val="p0"/>
              <w:spacing w:before="100" w:beforeAutospacing="1" w:after="100" w:afterAutospacing="1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□海内外首次面世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 xml:space="preserve">          </w:t>
            </w: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□国内展会首次展出</w:t>
            </w:r>
          </w:p>
          <w:p w:rsidR="00777D24" w:rsidRPr="00B57E4F" w:rsidRDefault="00777D24" w:rsidP="00507930">
            <w:pPr>
              <w:pStyle w:val="p0"/>
              <w:spacing w:before="100" w:beforeAutospacing="1" w:after="100" w:afterAutospacing="1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□国外首次面世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 xml:space="preserve">           </w:t>
            </w:r>
            <w:r w:rsidRPr="00B57E4F">
              <w:rPr>
                <w:rFonts w:ascii="仿宋_GB2312" w:eastAsia="仿宋_GB2312" w:hAnsi="仿宋"/>
                <w:kern w:val="2"/>
                <w:sz w:val="24"/>
                <w:szCs w:val="24"/>
              </w:rPr>
              <w:t xml:space="preserve"> </w:t>
            </w: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□常规展示</w:t>
            </w:r>
          </w:p>
          <w:p w:rsidR="00777D24" w:rsidRPr="00B57E4F" w:rsidRDefault="00777D24" w:rsidP="00507930">
            <w:pPr>
              <w:pStyle w:val="p0"/>
              <w:spacing w:before="100" w:beforeAutospacing="1" w:after="100" w:afterAutospacing="1"/>
              <w:jc w:val="lef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□国内首次面世</w:t>
            </w:r>
            <w:r w:rsidRPr="00B57E4F">
              <w:rPr>
                <w:rFonts w:ascii="仿宋_GB2312" w:eastAsia="仿宋_GB2312" w:hAnsi="仿宋"/>
                <w:kern w:val="2"/>
                <w:sz w:val="24"/>
                <w:szCs w:val="24"/>
              </w:rPr>
              <w:t xml:space="preserve">            </w:t>
            </w: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□其他（请注明）：</w:t>
            </w:r>
          </w:p>
          <w:p w:rsidR="00777D24" w:rsidRPr="00B57E4F" w:rsidRDefault="00777D24" w:rsidP="00507930">
            <w:pPr>
              <w:widowControl/>
              <w:spacing w:before="100" w:beforeAutospacing="1" w:after="100" w:afterAutospacing="1"/>
              <w:rPr>
                <w:rFonts w:ascii="仿宋_GB2312" w:eastAsia="仿宋_GB2312" w:hAnsi="仿宋"/>
                <w:sz w:val="24"/>
                <w:u w:val="single"/>
              </w:rPr>
            </w:pPr>
            <w:r w:rsidRPr="00B57E4F">
              <w:rPr>
                <w:rFonts w:ascii="仿宋_GB2312" w:eastAsia="仿宋_GB2312" w:hAnsi="仿宋"/>
                <w:sz w:val="24"/>
              </w:rPr>
              <w:t xml:space="preserve">                          </w:t>
            </w:r>
            <w:r w:rsidRPr="00B57E4F">
              <w:rPr>
                <w:rFonts w:ascii="仿宋_GB2312" w:eastAsia="仿宋_GB2312" w:hAnsi="仿宋"/>
                <w:sz w:val="24"/>
                <w:u w:val="single"/>
              </w:rPr>
              <w:t xml:space="preserve">                       </w:t>
            </w:r>
          </w:p>
        </w:tc>
      </w:tr>
      <w:tr w:rsidR="00777D24" w:rsidRPr="00841ECB" w:rsidTr="00507930">
        <w:trPr>
          <w:trHeight w:val="503"/>
          <w:jc w:val="center"/>
        </w:trPr>
        <w:tc>
          <w:tcPr>
            <w:tcW w:w="922" w:type="dxa"/>
            <w:vMerge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获奖情况</w:t>
            </w:r>
          </w:p>
        </w:tc>
        <w:tc>
          <w:tcPr>
            <w:tcW w:w="6247" w:type="dxa"/>
            <w:gridSpan w:val="3"/>
            <w:vAlign w:val="center"/>
          </w:tcPr>
          <w:p w:rsidR="00777D24" w:rsidRPr="00B57E4F" w:rsidRDefault="00777D24" w:rsidP="00507930">
            <w:pPr>
              <w:pStyle w:val="p0"/>
              <w:spacing w:before="100" w:beforeAutospacing="1" w:after="100" w:afterAutospacing="1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777D24" w:rsidRPr="00841ECB" w:rsidTr="00507930">
        <w:trPr>
          <w:trHeight w:val="1766"/>
          <w:jc w:val="center"/>
        </w:trPr>
        <w:tc>
          <w:tcPr>
            <w:tcW w:w="922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lastRenderedPageBreak/>
              <w:t>提交资料</w:t>
            </w:r>
          </w:p>
        </w:tc>
        <w:tc>
          <w:tcPr>
            <w:tcW w:w="7727" w:type="dxa"/>
            <w:gridSpan w:val="4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此表需通过</w:t>
            </w:r>
            <w:r w:rsidRPr="00B57E4F">
              <w:rPr>
                <w:rFonts w:ascii="仿宋_GB2312" w:eastAsia="仿宋_GB2312" w:hAnsi="仿宋"/>
                <w:sz w:val="24"/>
              </w:rPr>
              <w:t>CIS</w:t>
            </w:r>
            <w:r w:rsidRPr="00B57E4F">
              <w:rPr>
                <w:rFonts w:ascii="仿宋_GB2312" w:eastAsia="仿宋_GB2312" w:hAnsi="仿宋" w:hint="eastAsia"/>
                <w:sz w:val="24"/>
              </w:rPr>
              <w:t>在线填报，并通过附件提交以下资料，用于活动入围甄选、高交会展区及展品宣传：</w:t>
            </w:r>
          </w:p>
          <w:p w:rsidR="00777D24" w:rsidRPr="00B875E6" w:rsidRDefault="00777D24" w:rsidP="00507930">
            <w:pPr>
              <w:pStyle w:val="p0"/>
              <w:numPr>
                <w:ilvl w:val="0"/>
                <w:numId w:val="1"/>
              </w:numPr>
              <w:spacing w:before="100" w:beforeAutospacing="1" w:after="100" w:afterAutospacing="1"/>
              <w:ind w:firstLine="99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B875E6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营业执照或事业单位法人证书。</w:t>
            </w:r>
          </w:p>
          <w:p w:rsidR="00777D24" w:rsidRPr="00B57E4F" w:rsidRDefault="00777D24" w:rsidP="00507930">
            <w:pPr>
              <w:pStyle w:val="p0"/>
              <w:numPr>
                <w:ilvl w:val="0"/>
                <w:numId w:val="1"/>
              </w:numPr>
              <w:spacing w:before="100" w:beforeAutospacing="1" w:after="100" w:afterAutospacing="1"/>
              <w:ind w:firstLine="99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B57E4F">
              <w:rPr>
                <w:rFonts w:ascii="仿宋_GB2312" w:eastAsia="仿宋_GB2312" w:hAnsi="仿宋"/>
                <w:kern w:val="2"/>
                <w:sz w:val="24"/>
                <w:szCs w:val="24"/>
              </w:rPr>
              <w:t>1</w:t>
            </w: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张以上产品高</w:t>
            </w:r>
            <w:proofErr w:type="gramStart"/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清展示</w:t>
            </w:r>
            <w:proofErr w:type="gramEnd"/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图片。</w:t>
            </w:r>
          </w:p>
          <w:p w:rsidR="00777D24" w:rsidRPr="00B57E4F" w:rsidRDefault="00777D24" w:rsidP="00507930">
            <w:pPr>
              <w:pStyle w:val="p0"/>
              <w:numPr>
                <w:ilvl w:val="0"/>
                <w:numId w:val="1"/>
              </w:numPr>
              <w:spacing w:before="100" w:beforeAutospacing="1" w:after="100" w:afterAutospacing="1"/>
              <w:ind w:firstLine="99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B57E4F">
              <w:rPr>
                <w:rFonts w:ascii="仿宋_GB2312" w:eastAsia="仿宋_GB2312" w:hAnsi="仿宋"/>
                <w:kern w:val="2"/>
                <w:sz w:val="24"/>
                <w:szCs w:val="24"/>
              </w:rPr>
              <w:t>1</w:t>
            </w: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份详细的产品图文介绍资料，限</w:t>
            </w:r>
            <w:r w:rsidRPr="00B57E4F">
              <w:rPr>
                <w:rFonts w:ascii="仿宋_GB2312" w:eastAsia="仿宋_GB2312" w:hAnsi="仿宋"/>
                <w:kern w:val="2"/>
                <w:sz w:val="24"/>
                <w:szCs w:val="24"/>
              </w:rPr>
              <w:t>Word</w:t>
            </w: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、</w:t>
            </w:r>
            <w:r w:rsidRPr="00B57E4F">
              <w:rPr>
                <w:rFonts w:ascii="仿宋_GB2312" w:eastAsia="仿宋_GB2312" w:hAnsi="仿宋"/>
                <w:kern w:val="2"/>
                <w:sz w:val="24"/>
                <w:szCs w:val="24"/>
              </w:rPr>
              <w:t>PPT</w:t>
            </w: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形式。</w:t>
            </w:r>
          </w:p>
          <w:p w:rsidR="00777D24" w:rsidRPr="00B57E4F" w:rsidRDefault="00777D24" w:rsidP="00507930">
            <w:pPr>
              <w:pStyle w:val="p0"/>
              <w:numPr>
                <w:ilvl w:val="0"/>
                <w:numId w:val="1"/>
              </w:numPr>
              <w:spacing w:before="100" w:beforeAutospacing="1" w:after="100" w:afterAutospacing="1"/>
              <w:ind w:firstLine="99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B57E4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有产品宣传片等视频资料，可补充提交。</w:t>
            </w:r>
          </w:p>
        </w:tc>
      </w:tr>
      <w:tr w:rsidR="00777D24" w:rsidRPr="00841ECB" w:rsidTr="00507930">
        <w:trPr>
          <w:trHeight w:val="1938"/>
          <w:jc w:val="center"/>
        </w:trPr>
        <w:tc>
          <w:tcPr>
            <w:tcW w:w="922" w:type="dxa"/>
            <w:vAlign w:val="center"/>
          </w:tcPr>
          <w:p w:rsidR="00777D24" w:rsidRPr="00B57E4F" w:rsidRDefault="00777D24" w:rsidP="00507930">
            <w:pPr>
              <w:spacing w:before="100" w:beforeAutospacing="1" w:after="100" w:afterAutospacing="1"/>
              <w:jc w:val="left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申报承诺</w:t>
            </w:r>
          </w:p>
        </w:tc>
        <w:tc>
          <w:tcPr>
            <w:tcW w:w="7727" w:type="dxa"/>
            <w:gridSpan w:val="4"/>
            <w:vAlign w:val="center"/>
          </w:tcPr>
          <w:p w:rsidR="00777D24" w:rsidRDefault="00777D24" w:rsidP="00507930">
            <w:pPr>
              <w:spacing w:before="100" w:beforeAutospacing="1" w:after="100" w:afterAutospacing="1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B57E4F">
              <w:rPr>
                <w:rFonts w:ascii="仿宋_GB2312" w:eastAsia="仿宋_GB2312" w:hAnsi="仿宋" w:hint="eastAsia"/>
                <w:sz w:val="24"/>
              </w:rPr>
              <w:t>参展单位保证提交资料的真实性和合法性，承诺对申报参加本次活动的参评产品拥有自主知识产权，且无产权纠纷，并承担由此产生的一切法律责任。</w:t>
            </w:r>
          </w:p>
          <w:p w:rsidR="00777D24" w:rsidRPr="00B57E4F" w:rsidRDefault="00777D24" w:rsidP="00507930">
            <w:pPr>
              <w:spacing w:before="100" w:beforeAutospacing="1" w:after="100" w:afterAutospacing="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负责人：</w:t>
            </w:r>
            <w:r w:rsidRPr="00B57E4F">
              <w:rPr>
                <w:rFonts w:ascii="仿宋_GB2312" w:eastAsia="仿宋_GB2312" w:hAnsi="仿宋"/>
                <w:sz w:val="24"/>
              </w:rPr>
              <w:t xml:space="preserve"> </w:t>
            </w:r>
          </w:p>
        </w:tc>
      </w:tr>
    </w:tbl>
    <w:p w:rsidR="00777D24" w:rsidRPr="003828DA" w:rsidRDefault="00777D24" w:rsidP="00777D24">
      <w:pPr>
        <w:spacing w:before="100" w:beforeAutospacing="1" w:after="100" w:afterAutospacing="1"/>
        <w:jc w:val="left"/>
        <w:rPr>
          <w:rFonts w:ascii="仿宋_GB2312" w:eastAsia="仿宋_GB2312" w:hAnsi="仿宋" w:cs="仿宋_GB2312"/>
          <w:sz w:val="24"/>
        </w:rPr>
      </w:pPr>
    </w:p>
    <w:p w:rsidR="002001D4" w:rsidRDefault="00361849"/>
    <w:sectPr w:rsidR="002001D4" w:rsidSect="009A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147"/>
    <w:multiLevelType w:val="hybridMultilevel"/>
    <w:tmpl w:val="47A85FC6"/>
    <w:lvl w:ilvl="0" w:tplc="13FAAD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D24"/>
    <w:rsid w:val="00361849"/>
    <w:rsid w:val="0036640E"/>
    <w:rsid w:val="00777D24"/>
    <w:rsid w:val="009A3989"/>
    <w:rsid w:val="00F3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777D24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2017-09-08T03:08:00Z</dcterms:created>
  <dcterms:modified xsi:type="dcterms:W3CDTF">2017-09-08T03:08:00Z</dcterms:modified>
</cp:coreProperties>
</file>